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A619" w14:textId="77777777" w:rsidR="00116859" w:rsidRPr="002C776E" w:rsidRDefault="00116859" w:rsidP="002C776E">
      <w:pPr>
        <w:jc w:val="center"/>
        <w:rPr>
          <w:b/>
          <w:u w:val="single"/>
          <w:lang w:val="es-AR"/>
        </w:rPr>
      </w:pPr>
      <w:proofErr w:type="gramStart"/>
      <w:r w:rsidRPr="002C776E">
        <w:rPr>
          <w:b/>
          <w:u w:val="single"/>
          <w:lang w:val="es-AR"/>
        </w:rPr>
        <w:t>ADHIERE  AMICUS</w:t>
      </w:r>
      <w:proofErr w:type="gramEnd"/>
      <w:r w:rsidRPr="002C776E">
        <w:rPr>
          <w:b/>
          <w:u w:val="single"/>
          <w:lang w:val="es-AR"/>
        </w:rPr>
        <w:t xml:space="preserve"> CURIAE – PLANTEA </w:t>
      </w:r>
      <w:r w:rsidR="002C776E" w:rsidRPr="002C776E">
        <w:rPr>
          <w:b/>
          <w:u w:val="single"/>
          <w:lang w:val="es-AR"/>
        </w:rPr>
        <w:t>DISIDENCIA - PETICIONA</w:t>
      </w:r>
    </w:p>
    <w:p w14:paraId="30E9625F" w14:textId="1B640942" w:rsidR="00D23A73" w:rsidRDefault="00D23A73">
      <w:pPr>
        <w:rPr>
          <w:lang w:val="es-AR"/>
        </w:rPr>
      </w:pPr>
    </w:p>
    <w:p w14:paraId="4777B049" w14:textId="0E543F7E" w:rsidR="00D23A73" w:rsidRDefault="00D23A73">
      <w:pPr>
        <w:rPr>
          <w:lang w:val="es-AR"/>
        </w:rPr>
      </w:pPr>
      <w:r>
        <w:rPr>
          <w:lang w:val="es-AR"/>
        </w:rPr>
        <w:t xml:space="preserve">                                                                                                                 RIO GALLEGOS, 28 DE ABRIL DE 2023</w:t>
      </w:r>
    </w:p>
    <w:p w14:paraId="73662F79" w14:textId="77777777" w:rsidR="00D23A73" w:rsidRDefault="00D23A73">
      <w:pPr>
        <w:rPr>
          <w:lang w:val="es-AR"/>
        </w:rPr>
      </w:pPr>
    </w:p>
    <w:p w14:paraId="715F9405" w14:textId="61D2E9F4" w:rsidR="000335C9" w:rsidRDefault="00116859">
      <w:pPr>
        <w:rPr>
          <w:lang w:val="es-AR"/>
        </w:rPr>
      </w:pPr>
      <w:r>
        <w:rPr>
          <w:lang w:val="es-AR"/>
        </w:rPr>
        <w:t>A LA P</w:t>
      </w:r>
      <w:r w:rsidR="00946852">
        <w:rPr>
          <w:lang w:val="es-AR"/>
        </w:rPr>
        <w:t xml:space="preserve">RESIDENTA                                                              </w:t>
      </w:r>
      <w:r>
        <w:rPr>
          <w:lang w:val="es-AR"/>
        </w:rPr>
        <w:t xml:space="preserve">     </w:t>
      </w:r>
      <w:r w:rsidR="00E41FD8">
        <w:rPr>
          <w:lang w:val="es-AR"/>
        </w:rPr>
        <w:t xml:space="preserve">             </w:t>
      </w:r>
      <w:r>
        <w:rPr>
          <w:lang w:val="es-AR"/>
        </w:rPr>
        <w:t xml:space="preserve"> </w:t>
      </w:r>
    </w:p>
    <w:p w14:paraId="7ABE752E" w14:textId="77777777" w:rsidR="00116859" w:rsidRDefault="00116859">
      <w:pPr>
        <w:rPr>
          <w:lang w:val="es-AR"/>
        </w:rPr>
      </w:pPr>
      <w:r>
        <w:rPr>
          <w:lang w:val="es-AR"/>
        </w:rPr>
        <w:t>TRIBUNAL SUPERIOR DE JUSTICIA</w:t>
      </w:r>
    </w:p>
    <w:p w14:paraId="77A25F2B" w14:textId="77777777" w:rsidR="00116859" w:rsidRDefault="00116859">
      <w:pPr>
        <w:rPr>
          <w:lang w:val="es-AR"/>
        </w:rPr>
      </w:pPr>
      <w:r>
        <w:rPr>
          <w:lang w:val="es-AR"/>
        </w:rPr>
        <w:t>PROVINCIA DE SANTA CRUZ</w:t>
      </w:r>
    </w:p>
    <w:p w14:paraId="27BB5757" w14:textId="77777777" w:rsidR="00D23A73" w:rsidRDefault="00116859" w:rsidP="00E62477">
      <w:pPr>
        <w:rPr>
          <w:lang w:val="es-AR"/>
        </w:rPr>
      </w:pPr>
      <w:r>
        <w:rPr>
          <w:lang w:val="es-AR"/>
        </w:rPr>
        <w:t>DRA</w:t>
      </w:r>
      <w:r w:rsidR="00F32550">
        <w:rPr>
          <w:lang w:val="es-AR"/>
        </w:rPr>
        <w:t>.</w:t>
      </w:r>
      <w:r>
        <w:rPr>
          <w:lang w:val="es-AR"/>
        </w:rPr>
        <w:t xml:space="preserve"> PAULA LUDUEÑA</w:t>
      </w:r>
    </w:p>
    <w:p w14:paraId="2B29DF65" w14:textId="743170A5" w:rsidR="006A6BDB" w:rsidRDefault="006A6BDB" w:rsidP="00E62477">
      <w:pPr>
        <w:rPr>
          <w:lang w:val="es-AR"/>
        </w:rPr>
      </w:pPr>
      <w:r>
        <w:rPr>
          <w:lang w:val="es-AR"/>
        </w:rPr>
        <w:tab/>
      </w:r>
      <w:r>
        <w:rPr>
          <w:lang w:val="es-AR"/>
        </w:rPr>
        <w:tab/>
      </w:r>
      <w:r>
        <w:rPr>
          <w:lang w:val="es-AR"/>
        </w:rPr>
        <w:tab/>
      </w:r>
      <w:r w:rsidR="002C776E">
        <w:rPr>
          <w:lang w:val="es-AR"/>
        </w:rPr>
        <w:t xml:space="preserve"> </w:t>
      </w:r>
    </w:p>
    <w:p w14:paraId="006BF964" w14:textId="77777777" w:rsidR="00F32550" w:rsidRDefault="002C776E" w:rsidP="00946852">
      <w:pPr>
        <w:jc w:val="both"/>
        <w:rPr>
          <w:lang w:val="es-AR"/>
        </w:rPr>
      </w:pPr>
      <w:r w:rsidRPr="00946852">
        <w:rPr>
          <w:b/>
          <w:lang w:val="es-AR"/>
        </w:rPr>
        <w:t>E</w:t>
      </w:r>
      <w:r w:rsidR="00946852" w:rsidRPr="00946852">
        <w:rPr>
          <w:b/>
          <w:lang w:val="es-AR"/>
        </w:rPr>
        <w:t>XCELENTISIMO TRIBUNAL</w:t>
      </w:r>
      <w:r w:rsidR="00946852">
        <w:rPr>
          <w:lang w:val="es-AR"/>
        </w:rPr>
        <w:t>:</w:t>
      </w:r>
      <w:r>
        <w:rPr>
          <w:lang w:val="es-AR"/>
        </w:rPr>
        <w:t xml:space="preserve"> </w:t>
      </w:r>
      <w:r>
        <w:rPr>
          <w:lang w:val="es-AR"/>
        </w:rPr>
        <w:tab/>
      </w:r>
      <w:r>
        <w:rPr>
          <w:lang w:val="es-AR"/>
        </w:rPr>
        <w:tab/>
        <w:t xml:space="preserve">  </w:t>
      </w:r>
    </w:p>
    <w:p w14:paraId="494B20AF" w14:textId="77777777" w:rsidR="002C776E" w:rsidRDefault="002C776E" w:rsidP="00946852">
      <w:pPr>
        <w:jc w:val="both"/>
        <w:rPr>
          <w:lang w:val="es-AR"/>
        </w:rPr>
      </w:pPr>
      <w:r>
        <w:rPr>
          <w:lang w:val="es-AR"/>
        </w:rPr>
        <w:tab/>
      </w:r>
      <w:r>
        <w:rPr>
          <w:lang w:val="es-AR"/>
        </w:rPr>
        <w:tab/>
      </w:r>
      <w:r>
        <w:rPr>
          <w:lang w:val="es-AR"/>
        </w:rPr>
        <w:tab/>
      </w:r>
      <w:r>
        <w:rPr>
          <w:lang w:val="es-AR"/>
        </w:rPr>
        <w:tab/>
      </w:r>
      <w:r w:rsidRPr="00946852">
        <w:rPr>
          <w:b/>
          <w:lang w:val="es-AR"/>
        </w:rPr>
        <w:t>BEATRIZ CONSTANTINO y HUGO JEREZ</w:t>
      </w:r>
      <w:r>
        <w:rPr>
          <w:lang w:val="es-AR"/>
        </w:rPr>
        <w:t xml:space="preserve"> </w:t>
      </w:r>
      <w:r w:rsidR="00946852">
        <w:rPr>
          <w:lang w:val="es-AR"/>
        </w:rPr>
        <w:t>ambos en nuestro carácter de vocales electos en el Directorio de la Caja de Servicios Sociales en autos: “ARIAS</w:t>
      </w:r>
      <w:r w:rsidR="00951364">
        <w:rPr>
          <w:lang w:val="es-AR"/>
        </w:rPr>
        <w:t xml:space="preserve"> MARIA VIC</w:t>
      </w:r>
      <w:r w:rsidR="006C4939">
        <w:rPr>
          <w:lang w:val="es-AR"/>
        </w:rPr>
        <w:t>TORIA Y OTRO C/ CAJA DE SERVICIOS SOCIALES Y OTRO S/AMPARO EXPTE.N°</w:t>
      </w:r>
      <w:r w:rsidR="00A0224F">
        <w:rPr>
          <w:lang w:val="es-AR"/>
        </w:rPr>
        <w:t>21649/2022”</w:t>
      </w:r>
      <w:r w:rsidR="006C4939">
        <w:rPr>
          <w:lang w:val="es-AR"/>
        </w:rPr>
        <w:t xml:space="preserve"> constituyendo domicilio </w:t>
      </w:r>
      <w:r w:rsidR="00B52F0B">
        <w:rPr>
          <w:lang w:val="es-AR"/>
        </w:rPr>
        <w:t xml:space="preserve">legal </w:t>
      </w:r>
      <w:r w:rsidR="006C4939">
        <w:rPr>
          <w:lang w:val="es-AR"/>
        </w:rPr>
        <w:t xml:space="preserve">en Chacabuco </w:t>
      </w:r>
      <w:proofErr w:type="spellStart"/>
      <w:r w:rsidR="006C4939">
        <w:rPr>
          <w:lang w:val="es-AR"/>
        </w:rPr>
        <w:t>N°</w:t>
      </w:r>
      <w:proofErr w:type="spellEnd"/>
      <w:r w:rsidR="006C4939">
        <w:rPr>
          <w:lang w:val="es-AR"/>
        </w:rPr>
        <w:t xml:space="preserve"> 60, nos presentamos y respetuosamente decimos;</w:t>
      </w:r>
    </w:p>
    <w:p w14:paraId="6231AB9F" w14:textId="77777777" w:rsidR="006C4939" w:rsidRDefault="006C4939" w:rsidP="00946852">
      <w:pPr>
        <w:jc w:val="both"/>
        <w:rPr>
          <w:lang w:val="es-AR"/>
        </w:rPr>
      </w:pPr>
      <w:r w:rsidRPr="00CD0A45">
        <w:rPr>
          <w:b/>
          <w:u w:val="single"/>
          <w:lang w:val="es-AR"/>
        </w:rPr>
        <w:t>OBJETO</w:t>
      </w:r>
      <w:r w:rsidR="00CD0A45">
        <w:rPr>
          <w:lang w:val="es-AR"/>
        </w:rPr>
        <w:t>.</w:t>
      </w:r>
    </w:p>
    <w:p w14:paraId="2691D418" w14:textId="77777777" w:rsidR="006C4939" w:rsidRDefault="006C4939" w:rsidP="00946852">
      <w:pPr>
        <w:jc w:val="both"/>
        <w:rPr>
          <w:lang w:val="es-AR"/>
        </w:rPr>
      </w:pPr>
      <w:r>
        <w:rPr>
          <w:lang w:val="es-AR"/>
        </w:rPr>
        <w:tab/>
      </w:r>
      <w:r>
        <w:rPr>
          <w:lang w:val="es-AR"/>
        </w:rPr>
        <w:tab/>
      </w:r>
      <w:r>
        <w:rPr>
          <w:lang w:val="es-AR"/>
        </w:rPr>
        <w:tab/>
      </w:r>
      <w:r>
        <w:rPr>
          <w:lang w:val="es-AR"/>
        </w:rPr>
        <w:tab/>
        <w:t xml:space="preserve">Por la presente venimos a adherirnos al </w:t>
      </w:r>
      <w:proofErr w:type="spellStart"/>
      <w:r>
        <w:rPr>
          <w:lang w:val="es-AR"/>
        </w:rPr>
        <w:t>amicus</w:t>
      </w:r>
      <w:proofErr w:type="spellEnd"/>
      <w:r>
        <w:rPr>
          <w:lang w:val="es-AR"/>
        </w:rPr>
        <w:t xml:space="preserve"> </w:t>
      </w:r>
      <w:proofErr w:type="spellStart"/>
      <w:r>
        <w:rPr>
          <w:lang w:val="es-AR"/>
        </w:rPr>
        <w:t>curiae</w:t>
      </w:r>
      <w:proofErr w:type="spellEnd"/>
      <w:r>
        <w:rPr>
          <w:lang w:val="es-AR"/>
        </w:rPr>
        <w:t xml:space="preserve"> presentado por la </w:t>
      </w:r>
      <w:r w:rsidR="00230441" w:rsidRPr="00230441">
        <w:rPr>
          <w:rFonts w:cstheme="minorHAnsi"/>
          <w:color w:val="212529"/>
          <w:spacing w:val="3"/>
          <w:shd w:val="clear" w:color="auto" w:fill="FFFFFF"/>
        </w:rPr>
        <w:t xml:space="preserve">Asociación Civil Acondroplasia </w:t>
      </w:r>
      <w:proofErr w:type="spellStart"/>
      <w:r w:rsidR="00230441" w:rsidRPr="00230441">
        <w:rPr>
          <w:rFonts w:cstheme="minorHAnsi"/>
          <w:color w:val="212529"/>
          <w:spacing w:val="3"/>
          <w:shd w:val="clear" w:color="auto" w:fill="FFFFFF"/>
        </w:rPr>
        <w:t>Aconar</w:t>
      </w:r>
      <w:proofErr w:type="spellEnd"/>
      <w:r w:rsidR="00230441" w:rsidRPr="00230441">
        <w:rPr>
          <w:rFonts w:cstheme="minorHAnsi"/>
          <w:color w:val="212529"/>
          <w:spacing w:val="3"/>
          <w:shd w:val="clear" w:color="auto" w:fill="FFFFFF"/>
        </w:rPr>
        <w:t xml:space="preserve"> – Acondroplasia Argentina</w:t>
      </w:r>
      <w:r>
        <w:rPr>
          <w:lang w:val="es-AR"/>
        </w:rPr>
        <w:t xml:space="preserve"> a fin de que</w:t>
      </w:r>
      <w:r w:rsidR="000A3E3E">
        <w:rPr>
          <w:lang w:val="es-AR"/>
        </w:rPr>
        <w:t xml:space="preserve"> se revoque la sentencia de la </w:t>
      </w:r>
      <w:proofErr w:type="spellStart"/>
      <w:r w:rsidR="000A3E3E">
        <w:rPr>
          <w:lang w:val="es-AR"/>
        </w:rPr>
        <w:t>Exma</w:t>
      </w:r>
      <w:proofErr w:type="spellEnd"/>
      <w:r w:rsidR="000A3E3E">
        <w:rPr>
          <w:lang w:val="es-AR"/>
        </w:rPr>
        <w:t>. Cámara de Apelaciones y</w:t>
      </w:r>
      <w:r>
        <w:rPr>
          <w:lang w:val="es-AR"/>
        </w:rPr>
        <w:t xml:space="preserve"> le sea suministrado con urgencia la medicación solicitada para la atención de la niña Sol Suárez.</w:t>
      </w:r>
    </w:p>
    <w:p w14:paraId="438274AF" w14:textId="6274DAFE" w:rsidR="00CD0A45" w:rsidRDefault="006C4939" w:rsidP="00946852">
      <w:pPr>
        <w:jc w:val="both"/>
        <w:rPr>
          <w:lang w:val="es-AR"/>
        </w:rPr>
      </w:pPr>
      <w:r>
        <w:rPr>
          <w:lang w:val="es-AR"/>
        </w:rPr>
        <w:tab/>
      </w:r>
      <w:r>
        <w:rPr>
          <w:lang w:val="es-AR"/>
        </w:rPr>
        <w:tab/>
      </w:r>
      <w:r>
        <w:rPr>
          <w:lang w:val="es-AR"/>
        </w:rPr>
        <w:tab/>
      </w:r>
      <w:r>
        <w:rPr>
          <w:lang w:val="es-AR"/>
        </w:rPr>
        <w:tab/>
      </w:r>
      <w:r w:rsidR="00D23A73">
        <w:rPr>
          <w:lang w:val="es-AR"/>
        </w:rPr>
        <w:t>Asimismo,</w:t>
      </w:r>
      <w:r>
        <w:rPr>
          <w:lang w:val="es-AR"/>
        </w:rPr>
        <w:t xml:space="preserve"> venimos a poner en conocimiento del Alto Tribunal la postura de las dos vocalías electas que integran en Direct</w:t>
      </w:r>
      <w:r w:rsidR="000A3E3E">
        <w:rPr>
          <w:lang w:val="es-AR"/>
        </w:rPr>
        <w:t xml:space="preserve">orio que resultan en </w:t>
      </w:r>
      <w:r>
        <w:rPr>
          <w:lang w:val="es-AR"/>
        </w:rPr>
        <w:t>di</w:t>
      </w:r>
      <w:r w:rsidR="00E26324">
        <w:rPr>
          <w:lang w:val="es-AR"/>
        </w:rPr>
        <w:t xml:space="preserve">sidencia con lo resuelto por </w:t>
      </w:r>
      <w:r w:rsidR="000A3E3E">
        <w:rPr>
          <w:lang w:val="es-AR"/>
        </w:rPr>
        <w:t>el presidente</w:t>
      </w:r>
      <w:r w:rsidR="00CD0A45">
        <w:rPr>
          <w:lang w:val="es-AR"/>
        </w:rPr>
        <w:t xml:space="preserve"> ejecutivo de la obra social provincial.</w:t>
      </w:r>
    </w:p>
    <w:p w14:paraId="7EC340DA" w14:textId="77777777" w:rsidR="00CD0A45" w:rsidRDefault="00CD0A45" w:rsidP="00946852">
      <w:pPr>
        <w:jc w:val="both"/>
        <w:rPr>
          <w:lang w:val="es-AR"/>
        </w:rPr>
      </w:pPr>
      <w:r>
        <w:rPr>
          <w:lang w:val="es-AR"/>
        </w:rPr>
        <w:tab/>
      </w:r>
      <w:r>
        <w:rPr>
          <w:lang w:val="es-AR"/>
        </w:rPr>
        <w:tab/>
      </w:r>
      <w:r>
        <w:rPr>
          <w:lang w:val="es-AR"/>
        </w:rPr>
        <w:tab/>
      </w:r>
      <w:r>
        <w:rPr>
          <w:lang w:val="es-AR"/>
        </w:rPr>
        <w:tab/>
        <w:t xml:space="preserve">Finalmente concurrimos a solicitar se dé curso a la pretensión legítima de la progenitora y el progenitor de la niña Sol y que insólitamente dio lugar a un dispendio judicial </w:t>
      </w:r>
      <w:r w:rsidR="00B52F0B">
        <w:rPr>
          <w:lang w:val="es-AR"/>
        </w:rPr>
        <w:t xml:space="preserve">inentendible </w:t>
      </w:r>
      <w:r>
        <w:rPr>
          <w:lang w:val="es-AR"/>
        </w:rPr>
        <w:t>con gravamen irreparable para la salud, desarrollo y oportunidades de la niña.</w:t>
      </w:r>
    </w:p>
    <w:p w14:paraId="239BDEE3" w14:textId="77777777" w:rsidR="00CD0A45" w:rsidRDefault="00CD0A45" w:rsidP="00946852">
      <w:pPr>
        <w:jc w:val="both"/>
        <w:rPr>
          <w:lang w:val="es-AR"/>
        </w:rPr>
      </w:pPr>
    </w:p>
    <w:p w14:paraId="2DC26F53" w14:textId="77777777" w:rsidR="00CD0A45" w:rsidRDefault="00CD0A45" w:rsidP="00946852">
      <w:pPr>
        <w:jc w:val="both"/>
        <w:rPr>
          <w:b/>
          <w:lang w:val="es-AR"/>
        </w:rPr>
      </w:pPr>
      <w:r w:rsidRPr="00CD0A45">
        <w:rPr>
          <w:b/>
          <w:lang w:val="es-AR"/>
        </w:rPr>
        <w:t>LEGITIMACIÓN.</w:t>
      </w:r>
    </w:p>
    <w:p w14:paraId="17359A39" w14:textId="77777777" w:rsidR="00516273" w:rsidRDefault="00CD0A45" w:rsidP="00946852">
      <w:pPr>
        <w:jc w:val="both"/>
        <w:rPr>
          <w:lang w:val="es-AR"/>
        </w:rPr>
      </w:pPr>
      <w:r>
        <w:rPr>
          <w:b/>
          <w:lang w:val="es-AR"/>
        </w:rPr>
        <w:tab/>
      </w:r>
      <w:r>
        <w:rPr>
          <w:b/>
          <w:lang w:val="es-AR"/>
        </w:rPr>
        <w:tab/>
      </w:r>
      <w:r>
        <w:rPr>
          <w:b/>
          <w:lang w:val="es-AR"/>
        </w:rPr>
        <w:tab/>
      </w:r>
      <w:r>
        <w:rPr>
          <w:b/>
          <w:lang w:val="es-AR"/>
        </w:rPr>
        <w:tab/>
      </w:r>
      <w:r>
        <w:rPr>
          <w:lang w:val="es-AR"/>
        </w:rPr>
        <w:t xml:space="preserve">Que tal como lo acreditamos con la designación acompañada, resultamos ser vocales electos del Directorio de la Caja de Servicios Sociales con representación y facultad suficiente para poner en conocimiento del Tribunal nuestra postura y opinión </w:t>
      </w:r>
      <w:r w:rsidR="003C1E54">
        <w:rPr>
          <w:lang w:val="es-AR"/>
        </w:rPr>
        <w:t>basada en las libertades individuales, entre ellas la libe</w:t>
      </w:r>
      <w:r w:rsidR="00516273">
        <w:rPr>
          <w:lang w:val="es-AR"/>
        </w:rPr>
        <w:t>rtad de pensamiento y expresión, aún a pesar de constituir un cuerpo colegiado, lo que enriquece la tarea institucional frente a temas de trascendencia social como el que nos ocupa.</w:t>
      </w:r>
    </w:p>
    <w:p w14:paraId="7E6A32BA" w14:textId="77777777" w:rsidR="00516273" w:rsidRPr="00516273" w:rsidRDefault="00516273" w:rsidP="00946852">
      <w:pPr>
        <w:jc w:val="both"/>
        <w:rPr>
          <w:b/>
          <w:lang w:val="es-AR"/>
        </w:rPr>
      </w:pPr>
      <w:r w:rsidRPr="00516273">
        <w:rPr>
          <w:b/>
          <w:lang w:val="es-AR"/>
        </w:rPr>
        <w:lastRenderedPageBreak/>
        <w:t>HECHOS.</w:t>
      </w:r>
    </w:p>
    <w:p w14:paraId="4B290859" w14:textId="77777777" w:rsidR="000A3E3E" w:rsidRDefault="00516273" w:rsidP="00946852">
      <w:pPr>
        <w:jc w:val="both"/>
        <w:rPr>
          <w:lang w:val="es-AR"/>
        </w:rPr>
      </w:pPr>
      <w:r>
        <w:rPr>
          <w:lang w:val="es-AR"/>
        </w:rPr>
        <w:tab/>
      </w:r>
      <w:r>
        <w:rPr>
          <w:lang w:val="es-AR"/>
        </w:rPr>
        <w:tab/>
      </w:r>
      <w:r>
        <w:rPr>
          <w:lang w:val="es-AR"/>
        </w:rPr>
        <w:tab/>
      </w:r>
      <w:r>
        <w:rPr>
          <w:lang w:val="es-AR"/>
        </w:rPr>
        <w:tab/>
        <w:t>Que</w:t>
      </w:r>
      <w:r w:rsidR="000A3E3E">
        <w:rPr>
          <w:lang w:val="es-AR"/>
        </w:rPr>
        <w:t xml:space="preserve"> como es de conocimiento y estudio actualmente en este Tribunal, la obra social provincial rechazó la cobertura de la medicación para el tratamiento de Sol quien tiene acondroplasia, decisión que respaldó solamente la </w:t>
      </w:r>
      <w:r w:rsidR="00E26324">
        <w:rPr>
          <w:lang w:val="es-AR"/>
        </w:rPr>
        <w:t>representación legal</w:t>
      </w:r>
      <w:r w:rsidR="000A3E3E">
        <w:rPr>
          <w:lang w:val="es-AR"/>
        </w:rPr>
        <w:t xml:space="preserve"> designada por el Poder Ejecutivo y la presiden</w:t>
      </w:r>
      <w:r w:rsidR="00E26324">
        <w:rPr>
          <w:lang w:val="es-AR"/>
        </w:rPr>
        <w:t>cia designada del mismo modo.  Es</w:t>
      </w:r>
      <w:r w:rsidR="000A3E3E">
        <w:rPr>
          <w:lang w:val="es-AR"/>
        </w:rPr>
        <w:t>a decisión, que no contó con el acompañamiento de quienes suscriben el presente, provocó la promoción de un amparo que fuera procedente en la pri</w:t>
      </w:r>
      <w:r w:rsidR="00E26324">
        <w:rPr>
          <w:lang w:val="es-AR"/>
        </w:rPr>
        <w:t xml:space="preserve">mera instancia y luego revocada la sentencia </w:t>
      </w:r>
      <w:r w:rsidR="000A3E3E">
        <w:rPr>
          <w:lang w:val="es-AR"/>
        </w:rPr>
        <w:t>en la Alzada, encontrándose en la actualidad sin resolución</w:t>
      </w:r>
      <w:r w:rsidR="00B52F0B">
        <w:rPr>
          <w:lang w:val="es-AR"/>
        </w:rPr>
        <w:t xml:space="preserve"> definitiva</w:t>
      </w:r>
      <w:r w:rsidR="000A3E3E">
        <w:rPr>
          <w:lang w:val="es-AR"/>
        </w:rPr>
        <w:t>.</w:t>
      </w:r>
    </w:p>
    <w:p w14:paraId="00322510" w14:textId="43FD5635" w:rsidR="00AF4D44" w:rsidRDefault="000A3E3E" w:rsidP="00946852">
      <w:pPr>
        <w:jc w:val="both"/>
        <w:rPr>
          <w:lang w:val="es-AR"/>
        </w:rPr>
      </w:pPr>
      <w:r>
        <w:rPr>
          <w:lang w:val="es-AR"/>
        </w:rPr>
        <w:tab/>
      </w:r>
      <w:r>
        <w:rPr>
          <w:lang w:val="es-AR"/>
        </w:rPr>
        <w:tab/>
      </w:r>
      <w:r>
        <w:rPr>
          <w:lang w:val="es-AR"/>
        </w:rPr>
        <w:tab/>
      </w:r>
      <w:r>
        <w:rPr>
          <w:lang w:val="es-AR"/>
        </w:rPr>
        <w:tab/>
        <w:t>Como ya manifestamos, ser parte de un cuerpo colegiado</w:t>
      </w:r>
      <w:r w:rsidR="00C90271">
        <w:rPr>
          <w:lang w:val="es-AR"/>
        </w:rPr>
        <w:t xml:space="preserve"> no impide la disidencia como lo ha sostenido incluso la Corte Interamericana de Derechos Humanos para su propio seno, y menos </w:t>
      </w:r>
      <w:r w:rsidR="00D23A73">
        <w:rPr>
          <w:lang w:val="es-AR"/>
        </w:rPr>
        <w:t>aun</w:t>
      </w:r>
      <w:r w:rsidR="00C90271">
        <w:rPr>
          <w:lang w:val="es-AR"/>
        </w:rPr>
        <w:t xml:space="preserve"> cuando, como en este caso, </w:t>
      </w:r>
      <w:r w:rsidR="00AF4D44">
        <w:rPr>
          <w:lang w:val="es-AR"/>
        </w:rPr>
        <w:t>las funciones ejecutivas son exclusivamente del presidente de quien depende si las delega o no, teniendo garantizado el Poder Ejecutivo de esta forma, una mayoría automática y dependiente en detrimento de una postura más representativa como es la electiva, pero sin número suficiente al momento de votar.</w:t>
      </w:r>
    </w:p>
    <w:p w14:paraId="1EC48B6A" w14:textId="77777777" w:rsidR="00CD0A45" w:rsidRPr="00CD0A45" w:rsidRDefault="00AF4D44" w:rsidP="00946852">
      <w:pPr>
        <w:jc w:val="both"/>
        <w:rPr>
          <w:lang w:val="es-AR"/>
        </w:rPr>
      </w:pPr>
      <w:r>
        <w:rPr>
          <w:lang w:val="es-AR"/>
        </w:rPr>
        <w:tab/>
      </w:r>
      <w:r>
        <w:rPr>
          <w:lang w:val="es-AR"/>
        </w:rPr>
        <w:tab/>
      </w:r>
      <w:r>
        <w:rPr>
          <w:lang w:val="es-AR"/>
        </w:rPr>
        <w:tab/>
      </w:r>
      <w:r>
        <w:rPr>
          <w:lang w:val="es-AR"/>
        </w:rPr>
        <w:tab/>
        <w:t>Es por esta razón que recurrimos en adhesión al</w:t>
      </w:r>
      <w:r w:rsidR="00E92978">
        <w:rPr>
          <w:lang w:val="es-AR"/>
        </w:rPr>
        <w:t xml:space="preserve"> </w:t>
      </w:r>
      <w:proofErr w:type="spellStart"/>
      <w:r w:rsidR="00E92978">
        <w:rPr>
          <w:lang w:val="es-AR"/>
        </w:rPr>
        <w:t>amicus</w:t>
      </w:r>
      <w:proofErr w:type="spellEnd"/>
      <w:r w:rsidR="00E92978">
        <w:rPr>
          <w:lang w:val="es-AR"/>
        </w:rPr>
        <w:t xml:space="preserve"> presentado, planteamos disidencia absoluta con la determinación y argumentación de la negativa expuesta por la representante legal de la obra social y reiteramos la urgencia de aplicar el derecho conforme la normativa convencional que da protección desde la interseccionalidad que prese</w:t>
      </w:r>
      <w:r w:rsidR="00A86E5A">
        <w:rPr>
          <w:lang w:val="es-AR"/>
        </w:rPr>
        <w:t>nta el caso, por la condición de</w:t>
      </w:r>
      <w:r w:rsidR="00E92978">
        <w:rPr>
          <w:lang w:val="es-AR"/>
        </w:rPr>
        <w:t xml:space="preserve"> mu</w:t>
      </w:r>
      <w:r w:rsidR="00A86E5A">
        <w:rPr>
          <w:lang w:val="es-AR"/>
        </w:rPr>
        <w:t xml:space="preserve">jer, infante y con discapacidad </w:t>
      </w:r>
      <w:r w:rsidR="00B52F0B">
        <w:rPr>
          <w:lang w:val="es-AR"/>
        </w:rPr>
        <w:t>de</w:t>
      </w:r>
      <w:r w:rsidR="00A86E5A">
        <w:rPr>
          <w:lang w:val="es-AR"/>
        </w:rPr>
        <w:t xml:space="preserve"> Sol.</w:t>
      </w:r>
      <w:r>
        <w:rPr>
          <w:lang w:val="es-AR"/>
        </w:rPr>
        <w:t xml:space="preserve"> </w:t>
      </w:r>
      <w:r w:rsidR="00C90271">
        <w:rPr>
          <w:lang w:val="es-AR"/>
        </w:rPr>
        <w:t xml:space="preserve"> </w:t>
      </w:r>
      <w:r w:rsidR="00516273">
        <w:rPr>
          <w:lang w:val="es-AR"/>
        </w:rPr>
        <w:t xml:space="preserve"> </w:t>
      </w:r>
      <w:r w:rsidR="00CD0A45">
        <w:rPr>
          <w:lang w:val="es-AR"/>
        </w:rPr>
        <w:t xml:space="preserve">  </w:t>
      </w:r>
    </w:p>
    <w:p w14:paraId="7525289D" w14:textId="77777777" w:rsidR="006C4939" w:rsidRDefault="00CD0A45" w:rsidP="00946852">
      <w:pPr>
        <w:jc w:val="both"/>
        <w:rPr>
          <w:lang w:val="es-AR"/>
        </w:rPr>
      </w:pPr>
      <w:r>
        <w:rPr>
          <w:lang w:val="es-AR"/>
        </w:rPr>
        <w:t xml:space="preserve">  </w:t>
      </w:r>
      <w:r w:rsidR="006C4939">
        <w:rPr>
          <w:lang w:val="es-AR"/>
        </w:rPr>
        <w:t xml:space="preserve"> </w:t>
      </w:r>
      <w:r w:rsidR="00A86E5A">
        <w:rPr>
          <w:lang w:val="es-AR"/>
        </w:rPr>
        <w:tab/>
      </w:r>
      <w:r w:rsidR="00A86E5A">
        <w:rPr>
          <w:lang w:val="es-AR"/>
        </w:rPr>
        <w:tab/>
      </w:r>
      <w:r w:rsidR="00A86E5A">
        <w:rPr>
          <w:lang w:val="es-AR"/>
        </w:rPr>
        <w:tab/>
      </w:r>
      <w:r w:rsidR="00A86E5A">
        <w:rPr>
          <w:lang w:val="es-AR"/>
        </w:rPr>
        <w:tab/>
      </w:r>
      <w:r w:rsidR="00BA3693">
        <w:rPr>
          <w:lang w:val="es-AR"/>
        </w:rPr>
        <w:t>Los impedimentos invocados por parte de algunos integrantes del Directorio que respaldan la decisión de la auditoría, ya han sido debidamente explicitados por la familia de Sol y profesionales que se expidieron al respecto, fundamentalmente sobre la autorización de la ANMAT, situación que ha sido allanada en otros casos similares y autorizado su ingreso al país, por lo que nos remitimos a los argumentos a</w:t>
      </w:r>
      <w:r w:rsidR="00B52F0B">
        <w:rPr>
          <w:lang w:val="es-AR"/>
        </w:rPr>
        <w:t>llí</w:t>
      </w:r>
      <w:r w:rsidR="00BA3693">
        <w:rPr>
          <w:lang w:val="es-AR"/>
        </w:rPr>
        <w:t xml:space="preserve"> expuestos.</w:t>
      </w:r>
    </w:p>
    <w:p w14:paraId="2D9405B9" w14:textId="7D7CED5F" w:rsidR="00BA3693" w:rsidRDefault="00BA3693" w:rsidP="00946852">
      <w:pPr>
        <w:jc w:val="both"/>
        <w:rPr>
          <w:lang w:val="es-AR"/>
        </w:rPr>
      </w:pPr>
      <w:r>
        <w:rPr>
          <w:lang w:val="es-AR"/>
        </w:rPr>
        <w:tab/>
      </w:r>
      <w:r>
        <w:rPr>
          <w:lang w:val="es-AR"/>
        </w:rPr>
        <w:tab/>
      </w:r>
      <w:r>
        <w:rPr>
          <w:lang w:val="es-AR"/>
        </w:rPr>
        <w:tab/>
      </w:r>
      <w:r>
        <w:rPr>
          <w:lang w:val="es-AR"/>
        </w:rPr>
        <w:tab/>
        <w:t xml:space="preserve">Sin </w:t>
      </w:r>
      <w:r w:rsidR="00D23A73">
        <w:rPr>
          <w:lang w:val="es-AR"/>
        </w:rPr>
        <w:t>embargo,</w:t>
      </w:r>
      <w:r>
        <w:rPr>
          <w:lang w:val="es-AR"/>
        </w:rPr>
        <w:t xml:space="preserve"> respecto al otro obstáculo que encontró la Alzada para revocar la sentencia y que resulta de cuantificar </w:t>
      </w:r>
      <w:r w:rsidR="00B52F0B">
        <w:rPr>
          <w:lang w:val="es-AR"/>
        </w:rPr>
        <w:t>“</w:t>
      </w:r>
      <w:r>
        <w:rPr>
          <w:lang w:val="es-AR"/>
        </w:rPr>
        <w:t>lo deseable</w:t>
      </w:r>
      <w:r w:rsidR="00B52F0B">
        <w:rPr>
          <w:lang w:val="es-AR"/>
        </w:rPr>
        <w:t>”</w:t>
      </w:r>
      <w:r>
        <w:rPr>
          <w:lang w:val="es-AR"/>
        </w:rPr>
        <w:t xml:space="preserve"> para un gasto por enfermedad (sin explicitar ni ponderar sobre bases ciertas y estadísticas el perjuicio que refieren), </w:t>
      </w:r>
      <w:r w:rsidR="0060290F">
        <w:rPr>
          <w:lang w:val="es-AR"/>
        </w:rPr>
        <w:t xml:space="preserve">y sopesar la </w:t>
      </w:r>
      <w:r w:rsidR="00B52F0B">
        <w:rPr>
          <w:lang w:val="es-AR"/>
        </w:rPr>
        <w:t>“</w:t>
      </w:r>
      <w:r w:rsidR="0060290F">
        <w:rPr>
          <w:lang w:val="es-AR"/>
        </w:rPr>
        <w:t>conveniencia económica</w:t>
      </w:r>
      <w:r w:rsidR="00B52F0B">
        <w:rPr>
          <w:lang w:val="es-AR"/>
        </w:rPr>
        <w:t>”</w:t>
      </w:r>
      <w:r w:rsidR="0060290F">
        <w:rPr>
          <w:lang w:val="es-AR"/>
        </w:rPr>
        <w:t xml:space="preserve"> como un valor relevante frente al sufrimiento humano protegido, nos vemos en la obligación de expresar algunos conceptos.</w:t>
      </w:r>
    </w:p>
    <w:p w14:paraId="22AC5942" w14:textId="4C4F2E87" w:rsidR="0060290F" w:rsidRDefault="0060290F" w:rsidP="00946852">
      <w:pPr>
        <w:jc w:val="both"/>
        <w:rPr>
          <w:lang w:val="es-AR"/>
        </w:rPr>
      </w:pPr>
      <w:r>
        <w:rPr>
          <w:lang w:val="es-AR"/>
        </w:rPr>
        <w:tab/>
      </w:r>
      <w:r>
        <w:rPr>
          <w:lang w:val="es-AR"/>
        </w:rPr>
        <w:tab/>
      </w:r>
      <w:r>
        <w:rPr>
          <w:lang w:val="es-AR"/>
        </w:rPr>
        <w:tab/>
      </w:r>
      <w:r>
        <w:rPr>
          <w:lang w:val="es-AR"/>
        </w:rPr>
        <w:tab/>
      </w:r>
      <w:r w:rsidR="00062D71">
        <w:rPr>
          <w:lang w:val="es-AR"/>
        </w:rPr>
        <w:t xml:space="preserve">En primer </w:t>
      </w:r>
      <w:r w:rsidR="00D23A73">
        <w:rPr>
          <w:lang w:val="es-AR"/>
        </w:rPr>
        <w:t>lugar,</w:t>
      </w:r>
      <w:r w:rsidR="00062D71">
        <w:rPr>
          <w:lang w:val="es-AR"/>
        </w:rPr>
        <w:t xml:space="preserve"> la obra social, a pesar de lo normado por la ley 3677, no funciona de manera autárquica porque el Poder Ejecutivo retiene los fondos provenientes de los aportes de manera irregular al no remitir la totalidad del presupuesto mensual que corresponde a la Caja de Servicios Sociales. Esta omisión y retención indebida además de generar múltiples trastornos diarios al funcionamiento de la obra social, genera que resulte imposible determinar el presupuesto mensual y proyectar las erogaciones </w:t>
      </w:r>
      <w:r w:rsidR="00B52F0B">
        <w:rPr>
          <w:lang w:val="es-AR"/>
        </w:rPr>
        <w:t xml:space="preserve">de forma específica, </w:t>
      </w:r>
      <w:r w:rsidR="00062D71">
        <w:rPr>
          <w:lang w:val="es-AR"/>
        </w:rPr>
        <w:t>por lo que difícilmente la Cámara de Apelaciones, est</w:t>
      </w:r>
      <w:r w:rsidR="00E26324">
        <w:rPr>
          <w:lang w:val="es-AR"/>
        </w:rPr>
        <w:t>e</w:t>
      </w:r>
      <w:r w:rsidR="00062D71">
        <w:rPr>
          <w:lang w:val="es-AR"/>
        </w:rPr>
        <w:t xml:space="preserve"> en mejores condiciones que los suscriptos para poder determinar el impacto o la </w:t>
      </w:r>
      <w:r w:rsidR="00B52F0B">
        <w:rPr>
          <w:lang w:val="es-AR"/>
        </w:rPr>
        <w:t>“</w:t>
      </w:r>
      <w:r w:rsidR="00062D71">
        <w:rPr>
          <w:lang w:val="es-AR"/>
        </w:rPr>
        <w:t>conveniencia financiera</w:t>
      </w:r>
      <w:r w:rsidR="00B52F0B">
        <w:rPr>
          <w:lang w:val="es-AR"/>
        </w:rPr>
        <w:t>”</w:t>
      </w:r>
      <w:r w:rsidR="00062D71">
        <w:rPr>
          <w:lang w:val="es-AR"/>
        </w:rPr>
        <w:t xml:space="preserve"> de las coberturas solicitadas.</w:t>
      </w:r>
    </w:p>
    <w:p w14:paraId="48E904A7" w14:textId="77777777" w:rsidR="00B52F0B" w:rsidRDefault="00062D71" w:rsidP="00946852">
      <w:pPr>
        <w:jc w:val="both"/>
        <w:rPr>
          <w:lang w:val="es-AR"/>
        </w:rPr>
      </w:pPr>
      <w:r>
        <w:rPr>
          <w:lang w:val="es-AR"/>
        </w:rPr>
        <w:tab/>
      </w:r>
      <w:r>
        <w:rPr>
          <w:lang w:val="es-AR"/>
        </w:rPr>
        <w:tab/>
      </w:r>
      <w:r>
        <w:rPr>
          <w:lang w:val="es-AR"/>
        </w:rPr>
        <w:tab/>
      </w:r>
      <w:r>
        <w:rPr>
          <w:lang w:val="es-AR"/>
        </w:rPr>
        <w:tab/>
        <w:t xml:space="preserve">En este sentido hubiera sido más serio y de un compromiso jurídico más </w:t>
      </w:r>
      <w:proofErr w:type="gramStart"/>
      <w:r>
        <w:rPr>
          <w:lang w:val="es-AR"/>
        </w:rPr>
        <w:t>elevado,  que</w:t>
      </w:r>
      <w:proofErr w:type="gramEnd"/>
      <w:r>
        <w:rPr>
          <w:lang w:val="es-AR"/>
        </w:rPr>
        <w:t xml:space="preserve"> la Cámara de Apelaciones ante</w:t>
      </w:r>
      <w:r w:rsidR="00012C95">
        <w:rPr>
          <w:lang w:val="es-AR"/>
        </w:rPr>
        <w:t xml:space="preserve"> la</w:t>
      </w:r>
      <w:r>
        <w:rPr>
          <w:lang w:val="es-AR"/>
        </w:rPr>
        <w:t xml:space="preserve"> violación flagrante de los derechos humanos </w:t>
      </w:r>
      <w:r>
        <w:rPr>
          <w:lang w:val="es-AR"/>
        </w:rPr>
        <w:lastRenderedPageBreak/>
        <w:t xml:space="preserve">básicos de Sol, se hubiera preocupado por la falta de transparencia en </w:t>
      </w:r>
      <w:r w:rsidR="00C33DD7">
        <w:rPr>
          <w:lang w:val="es-AR"/>
        </w:rPr>
        <w:t xml:space="preserve">la remisión y gestión de </w:t>
      </w:r>
      <w:r>
        <w:rPr>
          <w:lang w:val="es-AR"/>
        </w:rPr>
        <w:t>los ingresos de la obra social (situación que nunca fue resuelta en sede penal</w:t>
      </w:r>
      <w:r w:rsidR="00C33DD7">
        <w:rPr>
          <w:lang w:val="es-AR"/>
        </w:rPr>
        <w:t xml:space="preserve"> cuando se denunció</w:t>
      </w:r>
      <w:r>
        <w:rPr>
          <w:lang w:val="es-AR"/>
        </w:rPr>
        <w:t>)</w:t>
      </w:r>
      <w:r w:rsidR="00B52F0B">
        <w:rPr>
          <w:lang w:val="es-AR"/>
        </w:rPr>
        <w:t xml:space="preserve">. </w:t>
      </w:r>
    </w:p>
    <w:p w14:paraId="2E64660B" w14:textId="64C8F50B" w:rsidR="00062D71" w:rsidRDefault="00B52F0B" w:rsidP="00B52F0B">
      <w:pPr>
        <w:jc w:val="both"/>
        <w:rPr>
          <w:lang w:val="es-AR"/>
        </w:rPr>
      </w:pPr>
      <w:r>
        <w:rPr>
          <w:lang w:val="es-AR"/>
        </w:rPr>
        <w:t xml:space="preserve">                                                           P</w:t>
      </w:r>
      <w:r w:rsidR="00C33DD7">
        <w:rPr>
          <w:lang w:val="es-AR"/>
        </w:rPr>
        <w:t>or</w:t>
      </w:r>
      <w:r>
        <w:rPr>
          <w:lang w:val="es-AR"/>
        </w:rPr>
        <w:t xml:space="preserve"> el contrario,</w:t>
      </w:r>
      <w:r w:rsidR="00C33DD7">
        <w:rPr>
          <w:lang w:val="es-AR"/>
        </w:rPr>
        <w:t xml:space="preserve"> el cálculo especulativo de la representación legal del PE, cuya relación familiar le impidió dar cuenta de este retaceo de fondos mensuales e ilustrar a la Alzada</w:t>
      </w:r>
      <w:r>
        <w:rPr>
          <w:lang w:val="es-AR"/>
        </w:rPr>
        <w:t xml:space="preserve"> al respecto, </w:t>
      </w:r>
      <w:r w:rsidR="00012C95">
        <w:rPr>
          <w:lang w:val="es-AR"/>
        </w:rPr>
        <w:t>hizo del</w:t>
      </w:r>
      <w:r w:rsidR="00C33DD7">
        <w:rPr>
          <w:lang w:val="es-AR"/>
        </w:rPr>
        <w:t xml:space="preserve"> fallo revocatorio </w:t>
      </w:r>
      <w:r w:rsidR="00012C95">
        <w:rPr>
          <w:lang w:val="es-AR"/>
        </w:rPr>
        <w:t>una decisión</w:t>
      </w:r>
      <w:r>
        <w:rPr>
          <w:lang w:val="es-AR"/>
        </w:rPr>
        <w:t xml:space="preserve"> arbitrari</w:t>
      </w:r>
      <w:r w:rsidR="00012C95">
        <w:rPr>
          <w:lang w:val="es-AR"/>
        </w:rPr>
        <w:t>a</w:t>
      </w:r>
      <w:r>
        <w:rPr>
          <w:lang w:val="es-AR"/>
        </w:rPr>
        <w:t xml:space="preserve"> por estar fundado</w:t>
      </w:r>
      <w:r w:rsidR="008C44FA">
        <w:rPr>
          <w:lang w:val="es-AR"/>
        </w:rPr>
        <w:t xml:space="preserve"> en datos </w:t>
      </w:r>
      <w:r w:rsidR="00D23A73">
        <w:rPr>
          <w:lang w:val="es-AR"/>
        </w:rPr>
        <w:t>inciertos, conjeturas</w:t>
      </w:r>
      <w:r>
        <w:rPr>
          <w:lang w:val="es-AR"/>
        </w:rPr>
        <w:t xml:space="preserve"> de la magistratura </w:t>
      </w:r>
      <w:r w:rsidR="008C44FA">
        <w:rPr>
          <w:lang w:val="es-AR"/>
        </w:rPr>
        <w:t xml:space="preserve">que no han sido </w:t>
      </w:r>
      <w:r w:rsidR="00012C95">
        <w:rPr>
          <w:lang w:val="es-AR"/>
        </w:rPr>
        <w:t xml:space="preserve">(por impedimento material) ser </w:t>
      </w:r>
      <w:r w:rsidR="00D23A73">
        <w:rPr>
          <w:lang w:val="es-AR"/>
        </w:rPr>
        <w:t>probadas, ello</w:t>
      </w:r>
      <w:r w:rsidR="00012C95">
        <w:rPr>
          <w:lang w:val="es-AR"/>
        </w:rPr>
        <w:t xml:space="preserve"> en contraposición a la urgencia, gravedad y carácter humanitario de la petición a la que daban tratamiento.</w:t>
      </w:r>
      <w:r w:rsidR="00C33DD7">
        <w:rPr>
          <w:lang w:val="es-AR"/>
        </w:rPr>
        <w:t xml:space="preserve"> </w:t>
      </w:r>
      <w:r w:rsidR="00062D71">
        <w:rPr>
          <w:lang w:val="es-AR"/>
        </w:rPr>
        <w:t xml:space="preserve"> </w:t>
      </w:r>
    </w:p>
    <w:p w14:paraId="5CAB72A2" w14:textId="77777777" w:rsidR="00886940" w:rsidRDefault="00886940" w:rsidP="00946852">
      <w:pPr>
        <w:jc w:val="both"/>
        <w:rPr>
          <w:lang w:val="es-AR"/>
        </w:rPr>
      </w:pPr>
      <w:r>
        <w:rPr>
          <w:lang w:val="es-AR"/>
        </w:rPr>
        <w:tab/>
      </w:r>
      <w:r>
        <w:rPr>
          <w:lang w:val="es-AR"/>
        </w:rPr>
        <w:tab/>
      </w:r>
      <w:r>
        <w:rPr>
          <w:lang w:val="es-AR"/>
        </w:rPr>
        <w:tab/>
      </w:r>
      <w:r>
        <w:rPr>
          <w:lang w:val="es-AR"/>
        </w:rPr>
        <w:tab/>
        <w:t>E</w:t>
      </w:r>
      <w:r w:rsidR="00012C95">
        <w:rPr>
          <w:lang w:val="es-AR"/>
        </w:rPr>
        <w:t>n consecuencia e</w:t>
      </w:r>
      <w:r>
        <w:rPr>
          <w:lang w:val="es-AR"/>
        </w:rPr>
        <w:t xml:space="preserve">stas vocalías electas por decisión de las y los afiliados de toda la provincia, tienen la obligación funcional de realizar hasta el último esfuerzo por garantizar </w:t>
      </w:r>
      <w:r w:rsidR="00012C95">
        <w:rPr>
          <w:lang w:val="es-AR"/>
        </w:rPr>
        <w:t>una</w:t>
      </w:r>
      <w:r>
        <w:rPr>
          <w:lang w:val="es-AR"/>
        </w:rPr>
        <w:t xml:space="preserve"> atención integral en salud y una obligación moral por sobre la institucional cuando las decisiones se apartan de forma alarmante y discrecional de los estándares constitucionales y convencionales, máxime en el caso de una niña con discapacidad cuya calidad de futuro depende fundamentalmente de optimizar su acceso a tratamientos y medicación que se encuentran disponibles gracias a la ciencia</w:t>
      </w:r>
      <w:r w:rsidR="00012C95">
        <w:rPr>
          <w:lang w:val="es-AR"/>
        </w:rPr>
        <w:t xml:space="preserve"> y que, como dijimos, está lejos de representar “un costo” individual en detrimento de un colectivo</w:t>
      </w:r>
      <w:r>
        <w:rPr>
          <w:lang w:val="es-AR"/>
        </w:rPr>
        <w:t>.</w:t>
      </w:r>
    </w:p>
    <w:p w14:paraId="3859AB5C" w14:textId="77777777" w:rsidR="005B053B" w:rsidRPr="005B053B" w:rsidRDefault="005B053B" w:rsidP="00946852">
      <w:pPr>
        <w:jc w:val="both"/>
        <w:rPr>
          <w:b/>
          <w:lang w:val="es-AR"/>
        </w:rPr>
      </w:pPr>
      <w:r w:rsidRPr="005B053B">
        <w:rPr>
          <w:b/>
          <w:lang w:val="es-AR"/>
        </w:rPr>
        <w:t>PETICIÓN.</w:t>
      </w:r>
    </w:p>
    <w:p w14:paraId="630FC196" w14:textId="0DE0628D" w:rsidR="00AE2AFA" w:rsidRDefault="00886940" w:rsidP="00946852">
      <w:pPr>
        <w:jc w:val="both"/>
        <w:rPr>
          <w:lang w:val="es-AR"/>
        </w:rPr>
      </w:pPr>
      <w:r>
        <w:rPr>
          <w:lang w:val="es-AR"/>
        </w:rPr>
        <w:tab/>
      </w:r>
      <w:r>
        <w:rPr>
          <w:lang w:val="es-AR"/>
        </w:rPr>
        <w:tab/>
      </w:r>
      <w:r>
        <w:rPr>
          <w:lang w:val="es-AR"/>
        </w:rPr>
        <w:tab/>
      </w:r>
      <w:r>
        <w:rPr>
          <w:lang w:val="es-AR"/>
        </w:rPr>
        <w:tab/>
      </w:r>
      <w:r w:rsidR="004D78CF">
        <w:rPr>
          <w:lang w:val="es-AR"/>
        </w:rPr>
        <w:t xml:space="preserve">En </w:t>
      </w:r>
      <w:r w:rsidR="00D23A73">
        <w:rPr>
          <w:lang w:val="es-AR"/>
        </w:rPr>
        <w:t>conclusión,</w:t>
      </w:r>
      <w:r w:rsidR="004D78CF">
        <w:rPr>
          <w:lang w:val="es-AR"/>
        </w:rPr>
        <w:t xml:space="preserve"> reiteramos nuestra postura fundada en el trabajo que venimos llevando a cabo en la obra social, en el compromiso asumido con las y los afiliados/as y fundamentalmente en</w:t>
      </w:r>
      <w:r w:rsidR="00AE2AFA">
        <w:rPr>
          <w:lang w:val="es-AR"/>
        </w:rPr>
        <w:t xml:space="preserve"> la práctica diaria que da cuenta que es la mala administración y la falta de real de autarquía que ha tenido por más de treinta años a la obra social intervenida, lo que afecta el patrimonio de la CSS y no la cobertura obligatoria que debe darse sin más espera a Sol.</w:t>
      </w:r>
    </w:p>
    <w:p w14:paraId="6E82772C" w14:textId="77777777" w:rsidR="00886940" w:rsidRDefault="00AE2AFA" w:rsidP="00946852">
      <w:pPr>
        <w:jc w:val="both"/>
        <w:rPr>
          <w:lang w:val="es-AR"/>
        </w:rPr>
      </w:pPr>
      <w:r>
        <w:rPr>
          <w:lang w:val="es-AR"/>
        </w:rPr>
        <w:tab/>
      </w:r>
      <w:r>
        <w:rPr>
          <w:lang w:val="es-AR"/>
        </w:rPr>
        <w:tab/>
      </w:r>
      <w:r>
        <w:rPr>
          <w:lang w:val="es-AR"/>
        </w:rPr>
        <w:tab/>
      </w:r>
      <w:r>
        <w:rPr>
          <w:lang w:val="es-AR"/>
        </w:rPr>
        <w:tab/>
        <w:t xml:space="preserve">Sin más que agregar, solicitamos se adjunte el presente escrito a los autos referidos y se haga lugar al amparo interpuesto por la familia de Sol. </w:t>
      </w:r>
    </w:p>
    <w:p w14:paraId="1E22D177" w14:textId="77777777" w:rsidR="005B053B" w:rsidRPr="00116859" w:rsidRDefault="005B053B" w:rsidP="00946852">
      <w:pPr>
        <w:jc w:val="both"/>
        <w:rPr>
          <w:lang w:val="es-AR"/>
        </w:rPr>
      </w:pPr>
      <w:r>
        <w:rPr>
          <w:lang w:val="es-AR"/>
        </w:rPr>
        <w:tab/>
      </w:r>
      <w:r>
        <w:rPr>
          <w:lang w:val="es-AR"/>
        </w:rPr>
        <w:tab/>
      </w:r>
      <w:r>
        <w:rPr>
          <w:lang w:val="es-AR"/>
        </w:rPr>
        <w:tab/>
      </w:r>
      <w:r>
        <w:rPr>
          <w:lang w:val="es-AR"/>
        </w:rPr>
        <w:tab/>
        <w:t>Será justicia.</w:t>
      </w:r>
    </w:p>
    <w:sectPr w:rsidR="005B053B" w:rsidRPr="00116859" w:rsidSect="001C6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59"/>
    <w:rsid w:val="00012C95"/>
    <w:rsid w:val="00062D71"/>
    <w:rsid w:val="000A3E3E"/>
    <w:rsid w:val="00116859"/>
    <w:rsid w:val="001C6690"/>
    <w:rsid w:val="00230441"/>
    <w:rsid w:val="00236047"/>
    <w:rsid w:val="002C21E7"/>
    <w:rsid w:val="002C776E"/>
    <w:rsid w:val="003C1E54"/>
    <w:rsid w:val="004C19D4"/>
    <w:rsid w:val="004D78CF"/>
    <w:rsid w:val="00516273"/>
    <w:rsid w:val="005B053B"/>
    <w:rsid w:val="0060290F"/>
    <w:rsid w:val="006A6BDB"/>
    <w:rsid w:val="006C4939"/>
    <w:rsid w:val="006D3D00"/>
    <w:rsid w:val="007A5105"/>
    <w:rsid w:val="007B2B5A"/>
    <w:rsid w:val="0084298B"/>
    <w:rsid w:val="00886940"/>
    <w:rsid w:val="008C44FA"/>
    <w:rsid w:val="00946852"/>
    <w:rsid w:val="00951364"/>
    <w:rsid w:val="0099394D"/>
    <w:rsid w:val="00A0224F"/>
    <w:rsid w:val="00A86E5A"/>
    <w:rsid w:val="00AE2AFA"/>
    <w:rsid w:val="00AF2769"/>
    <w:rsid w:val="00AF4D44"/>
    <w:rsid w:val="00B52F0B"/>
    <w:rsid w:val="00BA3693"/>
    <w:rsid w:val="00C33DD7"/>
    <w:rsid w:val="00C464B2"/>
    <w:rsid w:val="00C90271"/>
    <w:rsid w:val="00CD0A45"/>
    <w:rsid w:val="00D23A73"/>
    <w:rsid w:val="00E26324"/>
    <w:rsid w:val="00E41FD8"/>
    <w:rsid w:val="00E62477"/>
    <w:rsid w:val="00E92978"/>
    <w:rsid w:val="00EF6E26"/>
    <w:rsid w:val="00F0184E"/>
    <w:rsid w:val="00F32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4A13"/>
  <w15:docId w15:val="{E765818B-C4C9-8E49-B3C7-B6F929DD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99F00-DEDB-407F-97F5-0D1AB2F8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mcrom</dc:creator>
  <cp:lastModifiedBy>vocales</cp:lastModifiedBy>
  <cp:revision>2</cp:revision>
  <cp:lastPrinted>2023-04-28T13:11:00Z</cp:lastPrinted>
  <dcterms:created xsi:type="dcterms:W3CDTF">2023-04-28T13:29:00Z</dcterms:created>
  <dcterms:modified xsi:type="dcterms:W3CDTF">2023-04-28T13:29:00Z</dcterms:modified>
</cp:coreProperties>
</file>